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A3C5" w14:textId="6CE76AC0" w:rsidR="00412798" w:rsidRDefault="003955D3">
      <w:pPr>
        <w:keepNext/>
        <w:spacing w:before="120" w:after="120" w:line="360" w:lineRule="auto"/>
        <w:ind w:left="4535"/>
        <w:jc w:val="left"/>
      </w:pPr>
      <w:r>
        <w:t>Załącznik Nr … do zarządzenia Nr …/2025/DGL</w:t>
      </w:r>
      <w:r>
        <w:br/>
        <w:t>Prezesa Narodowego Funduszu Zdrowia</w:t>
      </w:r>
      <w:r>
        <w:br/>
        <w:t>z dnia … 2025 r.</w:t>
      </w:r>
    </w:p>
    <w:p w14:paraId="12728E51" w14:textId="77777777" w:rsidR="00412798" w:rsidRDefault="003955D3">
      <w:pPr>
        <w:keepNext/>
        <w:spacing w:after="480"/>
        <w:jc w:val="center"/>
      </w:pPr>
      <w:r>
        <w:rPr>
          <w:b/>
        </w:rPr>
        <w:t>Zakres działania zespołu koordynacyjnego odpowiedzialnego za kwalifikację do programu zapobiegania krwawieniom u dzieci z hemofilią A i B oraz weryfikację jego efektów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346"/>
        <w:gridCol w:w="6241"/>
      </w:tblGrid>
      <w:tr w:rsidR="00412798" w14:paraId="2B7195BC" w14:textId="77777777">
        <w:trPr>
          <w:trHeight w:val="16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736B" w14:textId="77777777" w:rsidR="00412798" w:rsidRDefault="003955D3">
            <w:pPr>
              <w:jc w:val="left"/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C057" w14:textId="77777777" w:rsidR="00412798" w:rsidRDefault="003955D3">
            <w:pPr>
              <w:jc w:val="left"/>
            </w:pPr>
            <w:r>
              <w:rPr>
                <w:b/>
                <w:sz w:val="20"/>
              </w:rPr>
              <w:t>Charakterystyka świadczenia</w:t>
            </w:r>
          </w:p>
        </w:tc>
      </w:tr>
      <w:tr w:rsidR="00412798" w14:paraId="6B23A83D" w14:textId="77777777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15C1" w14:textId="77777777" w:rsidR="00412798" w:rsidRDefault="003955D3">
            <w:pPr>
              <w:jc w:val="left"/>
            </w:pPr>
            <w:r>
              <w:rPr>
                <w:sz w:val="20"/>
              </w:rPr>
              <w:t>1.1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5964" w14:textId="77777777" w:rsidR="00412798" w:rsidRDefault="003955D3">
            <w:pPr>
              <w:jc w:val="left"/>
            </w:pPr>
            <w:r>
              <w:rPr>
                <w:sz w:val="20"/>
              </w:rPr>
              <w:t>kompetencje zespołu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27B9" w14:textId="77777777" w:rsidR="00412798" w:rsidRDefault="003955D3">
            <w:pPr>
              <w:jc w:val="left"/>
            </w:pPr>
            <w:r>
              <w:rPr>
                <w:sz w:val="20"/>
              </w:rPr>
              <w:t>kwalifikacja do programu zapobiegania krwawieniom u dzieci z hemofilią A i B oraz weryfikacja jego efektów</w:t>
            </w:r>
          </w:p>
        </w:tc>
      </w:tr>
      <w:tr w:rsidR="00412798" w14:paraId="46EAE402" w14:textId="77777777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29AA" w14:textId="77777777" w:rsidR="00412798" w:rsidRDefault="003955D3">
            <w:pPr>
              <w:jc w:val="left"/>
            </w:pPr>
            <w:r>
              <w:rPr>
                <w:sz w:val="20"/>
              </w:rPr>
              <w:t>1.2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4231" w14:textId="77777777" w:rsidR="00412798" w:rsidRDefault="003955D3">
            <w:pPr>
              <w:jc w:val="left"/>
            </w:pPr>
            <w:r>
              <w:rPr>
                <w:sz w:val="20"/>
              </w:rPr>
              <w:t>zakres świadczenia – programy lekowe objęte kwalifikacją i weryfikacją leczenia przez zespół koordynacyjny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06B3" w14:textId="77777777" w:rsidR="00412798" w:rsidRDefault="003955D3">
            <w:pPr>
              <w:jc w:val="left"/>
            </w:pPr>
            <w:r>
              <w:rPr>
                <w:sz w:val="20"/>
              </w:rPr>
              <w:t>Zapobieganie krwawieniom u dzieci z hemofilią A i B</w:t>
            </w:r>
          </w:p>
        </w:tc>
      </w:tr>
      <w:tr w:rsidR="00412798" w14:paraId="1F237F1E" w14:textId="77777777">
        <w:trPr>
          <w:trHeight w:val="43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F88B" w14:textId="77777777" w:rsidR="00412798" w:rsidRDefault="003955D3">
            <w:pPr>
              <w:jc w:val="left"/>
            </w:pPr>
            <w:r>
              <w:rPr>
                <w:sz w:val="20"/>
              </w:rPr>
              <w:t>1.3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C1D8" w14:textId="77777777" w:rsidR="00412798" w:rsidRDefault="003955D3">
            <w:pPr>
              <w:jc w:val="left"/>
            </w:pPr>
            <w:r>
              <w:rPr>
                <w:sz w:val="20"/>
              </w:rPr>
              <w:t>choroby i problemy zdrowotne (wg ICD 10) objęte świadczeniem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2AAD" w14:textId="77777777" w:rsidR="00412798" w:rsidRDefault="003955D3">
            <w:pPr>
              <w:jc w:val="left"/>
            </w:pPr>
            <w:r>
              <w:rPr>
                <w:sz w:val="20"/>
              </w:rPr>
              <w:t>1) D 66 - Dziedziczny niedobór czynnika VIII;</w:t>
            </w:r>
          </w:p>
          <w:p w14:paraId="4786F2F5" w14:textId="77777777" w:rsidR="00412798" w:rsidRDefault="003955D3">
            <w:pPr>
              <w:jc w:val="left"/>
            </w:pPr>
            <w:r>
              <w:rPr>
                <w:sz w:val="20"/>
              </w:rPr>
              <w:t>2) D 67 - Dziedziczny niedobór czynnika IX</w:t>
            </w:r>
          </w:p>
        </w:tc>
      </w:tr>
      <w:tr w:rsidR="00412798" w14:paraId="53887513" w14:textId="77777777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5AC5" w14:textId="77777777" w:rsidR="00412798" w:rsidRDefault="003955D3">
            <w:pPr>
              <w:jc w:val="left"/>
            </w:pPr>
            <w:r>
              <w:rPr>
                <w:sz w:val="20"/>
              </w:rPr>
              <w:t>1.4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0C3C" w14:textId="77777777" w:rsidR="00412798" w:rsidRDefault="003955D3">
            <w:pPr>
              <w:jc w:val="left"/>
            </w:pPr>
            <w:r>
              <w:rPr>
                <w:sz w:val="20"/>
              </w:rPr>
              <w:t xml:space="preserve">świadczenia skojarzone 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3D60" w14:textId="77777777" w:rsidR="00412798" w:rsidRDefault="003955D3">
            <w:pPr>
              <w:jc w:val="left"/>
            </w:pPr>
            <w:r>
              <w:rPr>
                <w:sz w:val="20"/>
              </w:rPr>
              <w:t>nie dotyczy</w:t>
            </w:r>
          </w:p>
        </w:tc>
      </w:tr>
      <w:tr w:rsidR="00412798" w14:paraId="3CC870BF" w14:textId="77777777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34A4" w14:textId="77777777" w:rsidR="00412798" w:rsidRDefault="003955D3">
            <w:pPr>
              <w:jc w:val="left"/>
            </w:pPr>
            <w:r>
              <w:rPr>
                <w:sz w:val="20"/>
              </w:rPr>
              <w:t>1.5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5024" w14:textId="77777777" w:rsidR="00412798" w:rsidRDefault="003955D3">
            <w:pPr>
              <w:jc w:val="left"/>
            </w:pPr>
            <w:r>
              <w:rPr>
                <w:sz w:val="20"/>
              </w:rPr>
              <w:t>oznaczenie zespołu koordynacyjnego odpowiadającego za kwalifikację i weryfikację leczenia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9BF" w14:textId="77777777" w:rsidR="00412798" w:rsidRDefault="003955D3">
            <w:pPr>
              <w:jc w:val="left"/>
            </w:pPr>
            <w:r>
              <w:rPr>
                <w:sz w:val="20"/>
              </w:rPr>
              <w:t>Zespół Koordynacyjny ds. kwalifikacji i weryfikacji leczenia w programie zapobiegania krwawieniom u dzieci z hemofilią A i B</w:t>
            </w:r>
          </w:p>
        </w:tc>
      </w:tr>
      <w:tr w:rsidR="00412798" w14:paraId="38809E8F" w14:textId="77777777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173E" w14:textId="77777777" w:rsidR="00412798" w:rsidRDefault="003955D3">
            <w:pPr>
              <w:jc w:val="left"/>
            </w:pPr>
            <w:r>
              <w:rPr>
                <w:sz w:val="20"/>
              </w:rPr>
              <w:t>1.6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86C7" w14:textId="77777777" w:rsidR="00412798" w:rsidRDefault="003955D3">
            <w:pPr>
              <w:jc w:val="left"/>
            </w:pPr>
            <w:r>
              <w:rPr>
                <w:sz w:val="20"/>
              </w:rPr>
              <w:t>jednostka koordynująca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77CF" w14:textId="77777777" w:rsidR="00412798" w:rsidRDefault="003955D3">
            <w:pPr>
              <w:jc w:val="left"/>
            </w:pPr>
            <w:r>
              <w:rPr>
                <w:sz w:val="20"/>
              </w:rPr>
              <w:t>Instytut Matki i Dziecka</w:t>
            </w:r>
          </w:p>
          <w:p w14:paraId="14ADE8D0" w14:textId="77777777" w:rsidR="00412798" w:rsidRDefault="003955D3">
            <w:pPr>
              <w:jc w:val="left"/>
            </w:pPr>
            <w:r>
              <w:rPr>
                <w:sz w:val="20"/>
              </w:rPr>
              <w:t>01-211 Warszawa</w:t>
            </w:r>
          </w:p>
          <w:p w14:paraId="6EC93845" w14:textId="77777777" w:rsidR="00412798" w:rsidRDefault="003955D3">
            <w:pPr>
              <w:jc w:val="left"/>
            </w:pPr>
            <w:r>
              <w:rPr>
                <w:sz w:val="20"/>
              </w:rPr>
              <w:t>ul. Kasprzaka 17a</w:t>
            </w:r>
          </w:p>
        </w:tc>
      </w:tr>
      <w:tr w:rsidR="00412798" w14:paraId="44EC8DBE" w14:textId="77777777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B894" w14:textId="77777777" w:rsidR="00412798" w:rsidRDefault="003955D3">
            <w:pPr>
              <w:jc w:val="left"/>
            </w:pPr>
            <w:r>
              <w:rPr>
                <w:sz w:val="20"/>
              </w:rPr>
              <w:t>1.7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DD6F" w14:textId="77777777" w:rsidR="00412798" w:rsidRDefault="003955D3">
            <w:pPr>
              <w:jc w:val="left"/>
            </w:pPr>
            <w:r>
              <w:rPr>
                <w:sz w:val="20"/>
              </w:rPr>
              <w:t>kwalifikacje lekarzy specjalistów – członków zespołu koordynacyjnego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B2BB" w14:textId="77777777" w:rsidR="00412798" w:rsidRDefault="003955D3">
            <w:pPr>
              <w:jc w:val="left"/>
            </w:pPr>
            <w:r>
              <w:rPr>
                <w:sz w:val="20"/>
              </w:rPr>
              <w:t>lekarze specjaliści z dziedzin medycyny właściwych dla programu lekowego</w:t>
            </w:r>
          </w:p>
        </w:tc>
      </w:tr>
      <w:tr w:rsidR="00412798" w14:paraId="4944C35A" w14:textId="77777777">
        <w:trPr>
          <w:trHeight w:val="5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9BBF" w14:textId="77777777" w:rsidR="00412798" w:rsidRDefault="003955D3">
            <w:pPr>
              <w:jc w:val="left"/>
            </w:pPr>
            <w:r>
              <w:rPr>
                <w:sz w:val="20"/>
              </w:rPr>
              <w:t>1.8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D38B" w14:textId="77777777" w:rsidR="00412798" w:rsidRDefault="003955D3">
            <w:pPr>
              <w:jc w:val="left"/>
            </w:pPr>
            <w:r>
              <w:rPr>
                <w:sz w:val="20"/>
              </w:rPr>
              <w:t>zasady kwalifikacji chorych wymagających udzielenia świadczenia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3736" w14:textId="77777777" w:rsidR="00412798" w:rsidRDefault="003955D3">
            <w:pPr>
              <w:jc w:val="left"/>
            </w:pPr>
            <w:r>
              <w:rPr>
                <w:sz w:val="20"/>
              </w:rPr>
              <w:t>1) kryteria kwalifikacji zostały określone w opisie programu lekowego;</w:t>
            </w:r>
          </w:p>
          <w:p w14:paraId="1BEC09E8" w14:textId="5CCB74E7" w:rsidR="00412798" w:rsidRDefault="003955D3">
            <w:pPr>
              <w:jc w:val="left"/>
            </w:pPr>
            <w:r>
              <w:rPr>
                <w:sz w:val="20"/>
              </w:rPr>
              <w:t>2) kwalifikacja dokonywana jest w oparciu o wnioski przedłożone za pośrednictwem elektronicznego systemu monitorowania programów lekowych</w:t>
            </w:r>
            <w:r w:rsidR="00AE1494">
              <w:rPr>
                <w:sz w:val="20"/>
              </w:rPr>
              <w:t xml:space="preserve"> lub w oparciu o wnioski, których wzór określi Zespół Koordynacyjny</w:t>
            </w:r>
            <w:r>
              <w:rPr>
                <w:sz w:val="20"/>
              </w:rPr>
              <w:t>.</w:t>
            </w:r>
          </w:p>
        </w:tc>
      </w:tr>
      <w:tr w:rsidR="00412798" w14:paraId="09F15F6D" w14:textId="77777777">
        <w:trPr>
          <w:trHeight w:val="55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24C4" w14:textId="77777777" w:rsidR="00412798" w:rsidRDefault="003955D3">
            <w:pPr>
              <w:jc w:val="left"/>
            </w:pPr>
            <w:r>
              <w:rPr>
                <w:sz w:val="20"/>
              </w:rPr>
              <w:t>1.9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6193" w14:textId="77777777" w:rsidR="00412798" w:rsidRDefault="003955D3">
            <w:pPr>
              <w:jc w:val="left"/>
            </w:pPr>
            <w:r>
              <w:rPr>
                <w:sz w:val="20"/>
              </w:rPr>
              <w:t>specyfikacja zasadniczych procedur medycznych wykonywanych w trakcie udzielania świadczenia (wg ICD 9 CM)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0D4F" w14:textId="77777777" w:rsidR="00412798" w:rsidRDefault="003955D3">
            <w:pPr>
              <w:jc w:val="left"/>
            </w:pPr>
            <w:r>
              <w:rPr>
                <w:sz w:val="20"/>
              </w:rPr>
              <w:t>89.00 - porada lekarska, konsultacja, asysta</w:t>
            </w:r>
          </w:p>
        </w:tc>
      </w:tr>
    </w:tbl>
    <w:p w14:paraId="0BE69644" w14:textId="77777777" w:rsidR="00412798" w:rsidRDefault="00412798"/>
    <w:sectPr w:rsidR="00412798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798"/>
    <w:rsid w:val="003955D3"/>
    <w:rsid w:val="00412798"/>
    <w:rsid w:val="00A95B3F"/>
    <w:rsid w:val="00A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CFEC"/>
  <w15:docId w15:val="{225DFAFE-E79C-4CF2-BE18-027CC7AE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określenia warunków zawierania i realizacji umów w rodzaju leczenie szpitalne w zakresie programy lekowe</dc:subject>
  <dc:creator>Gilbert.Moscicki</dc:creator>
  <cp:lastModifiedBy>Rodak Agata</cp:lastModifiedBy>
  <cp:revision>12</cp:revision>
  <dcterms:created xsi:type="dcterms:W3CDTF">2025-07-31T09:05:00Z</dcterms:created>
  <dcterms:modified xsi:type="dcterms:W3CDTF">2025-09-29T07:47:00Z</dcterms:modified>
  <cp:category>Akt prawny</cp:category>
</cp:coreProperties>
</file>